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E00DD4" w14:textId="77777777" w:rsidR="00732972" w:rsidRDefault="00483394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Tecnología de los videojuegos.</w:t>
      </w:r>
    </w:p>
    <w:p w14:paraId="3D7F5ADA" w14:textId="77777777" w:rsidR="00732972" w:rsidRDefault="00483394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Memoria.</w:t>
      </w:r>
    </w:p>
    <w:p w14:paraId="59CD390E" w14:textId="77777777" w:rsidR="00732972" w:rsidRDefault="0048339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Grupo techno </w:t>
      </w:r>
      <w:proofErr w:type="spellStart"/>
      <w:r>
        <w:rPr>
          <w:rFonts w:ascii="Calibri" w:eastAsia="Calibri" w:hAnsi="Calibri" w:cs="Calibri"/>
          <w:b/>
          <w:sz w:val="28"/>
        </w:rPr>
        <w:t>team</w:t>
      </w:r>
      <w:proofErr w:type="spellEnd"/>
      <w:r>
        <w:rPr>
          <w:rFonts w:ascii="Calibri" w:eastAsia="Calibri" w:hAnsi="Calibri" w:cs="Calibri"/>
          <w:b/>
          <w:sz w:val="28"/>
        </w:rPr>
        <w:t>:</w:t>
      </w:r>
    </w:p>
    <w:p w14:paraId="3112C273" w14:textId="77777777" w:rsidR="00732972" w:rsidRDefault="0048339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Guzmán Bernaldo de Quirós Fernández.</w:t>
      </w:r>
    </w:p>
    <w:p w14:paraId="37BA92FD" w14:textId="77777777" w:rsidR="00732972" w:rsidRDefault="0048339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Ricardo Zambrana </w:t>
      </w:r>
      <w:proofErr w:type="spellStart"/>
      <w:r>
        <w:rPr>
          <w:rFonts w:ascii="Calibri" w:eastAsia="Calibri" w:hAnsi="Calibri" w:cs="Calibri"/>
        </w:rPr>
        <w:t>Zuñiga</w:t>
      </w:r>
      <w:proofErr w:type="spellEnd"/>
      <w:r>
        <w:rPr>
          <w:rFonts w:ascii="Calibri" w:eastAsia="Calibri" w:hAnsi="Calibri" w:cs="Calibri"/>
        </w:rPr>
        <w:t>.</w:t>
      </w:r>
    </w:p>
    <w:p w14:paraId="0BA5CC41" w14:textId="77777777" w:rsidR="00732972" w:rsidRDefault="0048339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José Andrés Gómez Suarez.</w:t>
      </w:r>
    </w:p>
    <w:p w14:paraId="72999301" w14:textId="77777777" w:rsidR="00732972" w:rsidRDefault="0048339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Miguel </w:t>
      </w:r>
      <w:proofErr w:type="spellStart"/>
      <w:r>
        <w:rPr>
          <w:rFonts w:ascii="Calibri" w:eastAsia="Calibri" w:hAnsi="Calibri" w:cs="Calibri"/>
        </w:rPr>
        <w:t>Herraez</w:t>
      </w:r>
      <w:proofErr w:type="spellEnd"/>
      <w:r>
        <w:rPr>
          <w:rFonts w:ascii="Calibri" w:eastAsia="Calibri" w:hAnsi="Calibri" w:cs="Calibri"/>
        </w:rPr>
        <w:t>.</w:t>
      </w:r>
    </w:p>
    <w:p w14:paraId="08A992D0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Todo estos mapas y diseños de personaje han sido creados con </w:t>
      </w:r>
      <w:proofErr w:type="spellStart"/>
      <w:r>
        <w:rPr>
          <w:rFonts w:ascii="Calibri" w:eastAsia="Calibri" w:hAnsi="Calibri" w:cs="Calibri"/>
        </w:rPr>
        <w:t>Rpg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maker</w:t>
      </w:r>
      <w:proofErr w:type="spellEnd"/>
      <w:r>
        <w:rPr>
          <w:rFonts w:ascii="Calibri" w:eastAsia="Calibri" w:hAnsi="Calibri" w:cs="Calibri"/>
        </w:rPr>
        <w:t xml:space="preserve"> traspasados a </w:t>
      </w:r>
      <w:proofErr w:type="spellStart"/>
      <w:r>
        <w:rPr>
          <w:rFonts w:ascii="Calibri" w:eastAsia="Calibri" w:hAnsi="Calibri" w:cs="Calibri"/>
        </w:rPr>
        <w:t>tiled</w:t>
      </w:r>
      <w:proofErr w:type="spellEnd"/>
      <w:r>
        <w:rPr>
          <w:rFonts w:ascii="Calibri" w:eastAsia="Calibri" w:hAnsi="Calibri" w:cs="Calibri"/>
        </w:rPr>
        <w:t xml:space="preserve"> para poder ser usados. Y la música que se escucha ha sido cogida de la página </w:t>
      </w:r>
      <w:proofErr w:type="spellStart"/>
      <w:r>
        <w:rPr>
          <w:rFonts w:ascii="Calibri" w:eastAsia="Calibri" w:hAnsi="Calibri" w:cs="Calibri"/>
        </w:rPr>
        <w:t>opengameart</w:t>
      </w:r>
      <w:proofErr w:type="spellEnd"/>
      <w:r>
        <w:rPr>
          <w:rFonts w:ascii="Calibri" w:eastAsia="Calibri" w:hAnsi="Calibri" w:cs="Calibri"/>
        </w:rPr>
        <w:t>.</w:t>
      </w:r>
    </w:p>
    <w:p w14:paraId="6C71FC5E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4474" w14:anchorId="32C01EAA">
          <v:rect id="rectole0000000000" o:spid="_x0000_i1025" style="width:442.5pt;height:223.5pt" o:ole="" o:preferrelative="t" stroked="f">
            <v:imagedata r:id="rId5" o:title=""/>
          </v:rect>
          <o:OLEObject Type="Embed" ProgID="StaticMetafile" ShapeID="rectole0000000000" DrawAspect="Content" ObjectID="_1619973644" r:id="rId6"/>
        </w:object>
      </w:r>
    </w:p>
    <w:p w14:paraId="6BEB94F0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47BD9F84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4515" w14:anchorId="0F653D59">
          <v:rect id="rectole0000000001" o:spid="_x0000_i1026" style="width:442.5pt;height:225.75pt" o:ole="" o:preferrelative="t" stroked="f">
            <v:imagedata r:id="rId7" o:title=""/>
          </v:rect>
          <o:OLEObject Type="Embed" ProgID="StaticMetafile" ShapeID="rectole0000000001" DrawAspect="Content" ObjectID="_1619973645" r:id="rId8"/>
        </w:object>
      </w:r>
    </w:p>
    <w:p w14:paraId="509D6D2F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 eso ya estaría </w:t>
      </w:r>
      <w:r>
        <w:rPr>
          <w:rFonts w:ascii="Calibri" w:eastAsia="Calibri" w:hAnsi="Calibri" w:cs="Calibri"/>
        </w:rPr>
        <w:t>indicado todos los mapas creados para el juego. Para finalizar el juego necesitarás entrar en el último mapa y derrotar al dragón que se encuentra en esa zona para recuperar un objeto preciado</w:t>
      </w:r>
    </w:p>
    <w:p w14:paraId="427282EF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3E15E304" w14:textId="61138FC1" w:rsidR="00732972" w:rsidRDefault="0048339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Ahora pasaremos a hablar de la p</w:t>
      </w:r>
      <w:r w:rsidR="00F54EED">
        <w:rPr>
          <w:rFonts w:ascii="Calibri" w:eastAsia="Calibri" w:hAnsi="Calibri" w:cs="Calibri"/>
        </w:rPr>
        <w:t>á</w:t>
      </w:r>
      <w:r>
        <w:rPr>
          <w:rFonts w:ascii="Calibri" w:eastAsia="Calibri" w:hAnsi="Calibri" w:cs="Calibri"/>
        </w:rPr>
        <w:t>gina web</w:t>
      </w:r>
      <w:r w:rsidR="00F54EED">
        <w:rPr>
          <w:rFonts w:ascii="Calibri" w:eastAsia="Calibri" w:hAnsi="Calibri" w:cs="Calibri"/>
        </w:rPr>
        <w:t>:</w:t>
      </w:r>
    </w:p>
    <w:p w14:paraId="68B2E246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319F7EC2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4312" w14:anchorId="39EF2DCA">
          <v:rect id="rectole0000000002" o:spid="_x0000_i1027" style="width:442.5pt;height:215.25pt" o:ole="" o:preferrelative="t" stroked="f">
            <v:imagedata r:id="rId9" o:title=""/>
          </v:rect>
          <o:OLEObject Type="Embed" ProgID="StaticMetafile" ShapeID="rectole0000000002" DrawAspect="Content" ObjectID="_1619973646" r:id="rId10"/>
        </w:object>
      </w:r>
    </w:p>
    <w:p w14:paraId="57F94CA1" w14:textId="1F94022B" w:rsidR="00F54EED" w:rsidRDefault="00F54EED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La página web la desarrollamos con Jekyll, usando el lenguaje de programación </w:t>
      </w:r>
      <w:proofErr w:type="spellStart"/>
      <w:r>
        <w:rPr>
          <w:rFonts w:ascii="Calibri" w:eastAsia="Calibri" w:hAnsi="Calibri" w:cs="Calibri"/>
        </w:rPr>
        <w:t>html</w:t>
      </w:r>
      <w:proofErr w:type="spellEnd"/>
      <w:r>
        <w:rPr>
          <w:rFonts w:ascii="Calibri" w:eastAsia="Calibri" w:hAnsi="Calibri" w:cs="Calibri"/>
        </w:rPr>
        <w:t xml:space="preserve">; Jekyll ofrece la opción de crear tus propios </w:t>
      </w:r>
      <w:proofErr w:type="spellStart"/>
      <w:r>
        <w:rPr>
          <w:rFonts w:ascii="Calibri" w:eastAsia="Calibri" w:hAnsi="Calibri" w:cs="Calibri"/>
        </w:rPr>
        <w:t>layouts</w:t>
      </w:r>
      <w:proofErr w:type="spellEnd"/>
      <w:r>
        <w:rPr>
          <w:rFonts w:ascii="Calibri" w:eastAsia="Calibri" w:hAnsi="Calibri" w:cs="Calibri"/>
        </w:rPr>
        <w:t xml:space="preserve"> creando archivos </w:t>
      </w:r>
      <w:proofErr w:type="spellStart"/>
      <w:r>
        <w:rPr>
          <w:rFonts w:ascii="Calibri" w:eastAsia="Calibri" w:hAnsi="Calibri" w:cs="Calibri"/>
        </w:rPr>
        <w:t>html</w:t>
      </w:r>
      <w:proofErr w:type="spellEnd"/>
      <w:r>
        <w:rPr>
          <w:rFonts w:ascii="Calibri" w:eastAsia="Calibri" w:hAnsi="Calibri" w:cs="Calibri"/>
        </w:rPr>
        <w:t xml:space="preserve"> e indicándolos al comienzo del código en los archivos .</w:t>
      </w:r>
      <w:proofErr w:type="spellStart"/>
      <w:r>
        <w:rPr>
          <w:rFonts w:ascii="Calibri" w:eastAsia="Calibri" w:hAnsi="Calibri" w:cs="Calibri"/>
        </w:rPr>
        <w:t>md</w:t>
      </w:r>
      <w:proofErr w:type="spellEnd"/>
      <w:r>
        <w:rPr>
          <w:rFonts w:ascii="Calibri" w:eastAsia="Calibri" w:hAnsi="Calibri" w:cs="Calibri"/>
        </w:rPr>
        <w:t xml:space="preserve">, estos hacen que la página cuente con los elementos creados en el </w:t>
      </w:r>
      <w:proofErr w:type="spellStart"/>
      <w:r>
        <w:rPr>
          <w:rFonts w:ascii="Calibri" w:eastAsia="Calibri" w:hAnsi="Calibri" w:cs="Calibri"/>
        </w:rPr>
        <w:t>layout</w:t>
      </w:r>
      <w:proofErr w:type="spellEnd"/>
      <w:r>
        <w:rPr>
          <w:rFonts w:ascii="Calibri" w:eastAsia="Calibri" w:hAnsi="Calibri" w:cs="Calibri"/>
        </w:rPr>
        <w:t xml:space="preserve"> especificado de manera que no tengas que declararlos cada vez que crees una nueva página acelerando el trabajo; por ejemplo las página de los personajes utilizan un mismo </w:t>
      </w:r>
      <w:proofErr w:type="spellStart"/>
      <w:r>
        <w:rPr>
          <w:rFonts w:ascii="Calibri" w:eastAsia="Calibri" w:hAnsi="Calibri" w:cs="Calibri"/>
        </w:rPr>
        <w:t>layout</w:t>
      </w:r>
      <w:proofErr w:type="spellEnd"/>
      <w:r>
        <w:rPr>
          <w:rFonts w:ascii="Calibri" w:eastAsia="Calibri" w:hAnsi="Calibri" w:cs="Calibri"/>
        </w:rPr>
        <w:t xml:space="preserve"> que muestra una imagen de cada uno de ellos y a través del uso de condicionales conseguimos un fondo rojo en la imagen del personaje en el que pincha el usuario.</w:t>
      </w:r>
    </w:p>
    <w:p w14:paraId="67A1E15E" w14:textId="3FDDB06C" w:rsidR="00732972" w:rsidRPr="00F54EED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3725" w14:anchorId="27BC698A">
          <v:rect id="rectole0000000003" o:spid="_x0000_i1028" style="width:442.5pt;height:186pt" o:ole="" o:preferrelative="t" stroked="f">
            <v:imagedata r:id="rId11" o:title=""/>
          </v:rect>
          <o:OLEObject Type="Embed" ProgID="StaticMetafile" ShapeID="rectole0000000003" DrawAspect="Content" ObjectID="_1619973647" r:id="rId12"/>
        </w:object>
      </w:r>
      <w:r w:rsidR="00F54EED">
        <w:t xml:space="preserve">De la misma manera Jekyll permite utilizar </w:t>
      </w:r>
      <w:proofErr w:type="spellStart"/>
      <w:r w:rsidR="00F54EED">
        <w:t>headers</w:t>
      </w:r>
      <w:proofErr w:type="spellEnd"/>
      <w:r w:rsidR="00F54EED">
        <w:t xml:space="preserve"> los cuales son elementos que podemos implementar en la parte del código que deseemos</w:t>
      </w:r>
      <w:r>
        <w:t xml:space="preserve">, de manera que no necesitamos reescribir el código del elemento el concreto si no que solo tenemos que invocarlo. Por </w:t>
      </w:r>
      <w:proofErr w:type="gramStart"/>
      <w:r>
        <w:t>ejemplo</w:t>
      </w:r>
      <w:proofErr w:type="gramEnd"/>
      <w:r>
        <w:t xml:space="preserve"> el cabecero de nuestra página es un </w:t>
      </w:r>
      <w:proofErr w:type="spellStart"/>
      <w:r>
        <w:t>header</w:t>
      </w:r>
      <w:proofErr w:type="spellEnd"/>
      <w:r>
        <w:t xml:space="preserve"> de manera que podemos introducirlos sin necesidad de volver a codificar el hipervínculo y la imagen lo cual viene muy bien para agilizar el trabajo.</w:t>
      </w:r>
    </w:p>
    <w:p w14:paraId="484FBE72" w14:textId="05158880" w:rsidR="00732972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4272" w14:anchorId="02298DBB">
          <v:rect id="rectole0000000004" o:spid="_x0000_i1029" style="width:442.5pt;height:213.75pt" o:ole="" o:preferrelative="t" stroked="f">
            <v:imagedata r:id="rId13" o:title=""/>
          </v:rect>
          <o:OLEObject Type="Embed" ProgID="StaticMetafile" ShapeID="rectole0000000004" DrawAspect="Content" ObjectID="_1619973648" r:id="rId14"/>
        </w:object>
      </w:r>
      <w:r>
        <w:t xml:space="preserve">Jekyll permite además la creación de variables propias; tales como el título de la página, el título del sitio o el correo del desarrollador de manera que puedes acceder a ellas rápidamente y operar con ellas como necesites, estas han de ser especificadas en el archivo </w:t>
      </w:r>
      <w:proofErr w:type="spellStart"/>
      <w:r>
        <w:t>config.yml</w:t>
      </w:r>
      <w:proofErr w:type="spellEnd"/>
      <w:r>
        <w:t>.</w:t>
      </w:r>
    </w:p>
    <w:p w14:paraId="3649F973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object w:dxaOrig="8848" w:dyaOrig="4272" w14:anchorId="0F2EF410">
          <v:rect id="rectole0000000005" o:spid="_x0000_i1030" style="width:442.5pt;height:213.75pt" o:ole="" o:preferrelative="t" stroked="f">
            <v:imagedata r:id="rId15" o:title=""/>
          </v:rect>
          <o:OLEObject Type="Embed" ProgID="StaticMetafile" ShapeID="rectole0000000005" DrawAspect="Content" ObjectID="_1619973649" r:id="rId16"/>
        </w:object>
      </w:r>
    </w:p>
    <w:p w14:paraId="4EF3890B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6FDD43C9" w14:textId="77777777" w:rsidR="00732972" w:rsidRDefault="0048339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podéis comprobar hay más personajes principales que los que usamos en el juego. Esto fue debido a un cambio de planes por falta de tiempo. pero en un principio se tenía pensado usar 5 protagonistas y una historia algo diferente.</w:t>
      </w:r>
    </w:p>
    <w:p w14:paraId="167E593A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0831CC6F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797C60F0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339FD43E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159E2E82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706AFEDA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53BFD1ED" w14:textId="77777777" w:rsidR="00732972" w:rsidRDefault="00732972">
      <w:pPr>
        <w:spacing w:line="240" w:lineRule="auto"/>
        <w:rPr>
          <w:rFonts w:ascii="Calibri" w:eastAsia="Calibri" w:hAnsi="Calibri" w:cs="Calibri"/>
        </w:rPr>
      </w:pPr>
    </w:p>
    <w:p w14:paraId="2E7AA95D" w14:textId="36C5E3DF" w:rsidR="00732972" w:rsidRDefault="00732972">
      <w:pPr>
        <w:rPr>
          <w:rFonts w:ascii="Calibri" w:eastAsia="Calibri" w:hAnsi="Calibri" w:cs="Calibri"/>
        </w:rPr>
      </w:pPr>
      <w:bookmarkStart w:id="0" w:name="_GoBack"/>
      <w:bookmarkEnd w:id="0"/>
    </w:p>
    <w:sectPr w:rsidR="007329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72209C"/>
    <w:multiLevelType w:val="multilevel"/>
    <w:tmpl w:val="77D6EA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72"/>
    <w:rsid w:val="00483394"/>
    <w:rsid w:val="00732972"/>
    <w:rsid w:val="00F54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C96EA"/>
  <w15:docId w15:val="{9EC68708-1783-4EB2-B5EE-A9A82F0E4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364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guzman bernaldo de quiros</cp:lastModifiedBy>
  <cp:revision>2</cp:revision>
  <dcterms:created xsi:type="dcterms:W3CDTF">2019-05-21T17:35:00Z</dcterms:created>
  <dcterms:modified xsi:type="dcterms:W3CDTF">2019-05-21T17:54:00Z</dcterms:modified>
</cp:coreProperties>
</file>